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3D" w:rsidRPr="00D33C6D" w:rsidRDefault="00047F73" w:rsidP="0090426F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45pt;width:89.65pt;height:150pt;z-index:251659264;mso-position-horizontal:left;mso-position-horizontal-relative:text;mso-position-vertical-relative:text">
            <v:imagedata r:id="rId5" o:title="BELEDİYE  LOGO"/>
            <w10:wrap type="square" side="right"/>
          </v:shape>
        </w:pict>
      </w:r>
      <w:r w:rsidR="0090426F">
        <w:t xml:space="preserve">                                            </w:t>
      </w:r>
      <w:r w:rsidR="00FE26D2">
        <w:t xml:space="preserve">  </w:t>
      </w:r>
      <w:r w:rsidR="006D1C3D" w:rsidRPr="00D33C6D">
        <w:rPr>
          <w:b/>
        </w:rPr>
        <w:t>T.C.</w:t>
      </w:r>
    </w:p>
    <w:p w:rsidR="0090426F" w:rsidRPr="00D33C6D" w:rsidRDefault="0090426F" w:rsidP="006D1C3D">
      <w:pPr>
        <w:rPr>
          <w:b/>
        </w:rPr>
      </w:pPr>
      <w:r>
        <w:t xml:space="preserve">                     </w:t>
      </w:r>
      <w:r w:rsidR="00FE26D2">
        <w:t xml:space="preserve"> </w:t>
      </w:r>
      <w:r w:rsidR="006D1C3D" w:rsidRPr="00D33C6D">
        <w:rPr>
          <w:b/>
        </w:rPr>
        <w:t>BAĞLAMA BELEDİYE BAŞKANLIĞI</w:t>
      </w:r>
    </w:p>
    <w:p w:rsidR="006D1C3D" w:rsidRDefault="0090426F" w:rsidP="006D1C3D">
      <w:r>
        <w:t>SAYI:</w:t>
      </w:r>
      <w:r w:rsidR="00E75060">
        <w:t>2022</w:t>
      </w:r>
      <w:r w:rsidR="00BB0E53">
        <w:t>/2</w:t>
      </w:r>
      <w:r w:rsidR="00FE26D2">
        <w:t xml:space="preserve">    </w:t>
      </w:r>
      <w:r>
        <w:t xml:space="preserve">                                                                                         </w:t>
      </w:r>
      <w:r w:rsidR="00AE4CD4">
        <w:t>24.02.2022</w:t>
      </w:r>
    </w:p>
    <w:p w:rsidR="00FE26D2" w:rsidRPr="006D1C3D" w:rsidRDefault="00D33C6D" w:rsidP="006D1C3D">
      <w:r>
        <w:t xml:space="preserve">KONU: </w:t>
      </w:r>
      <w:r w:rsidR="00F43EDC">
        <w:t>Araç satış</w:t>
      </w:r>
      <w:r>
        <w:t xml:space="preserve"> İlanı</w:t>
      </w:r>
    </w:p>
    <w:p w:rsidR="006D1C3D" w:rsidRDefault="006D1C3D" w:rsidP="006D1C3D">
      <w:r>
        <w:t>1-Belediyemi</w:t>
      </w:r>
      <w:r w:rsidR="001141C9">
        <w:t>ze</w:t>
      </w:r>
      <w:r w:rsidR="00E75060">
        <w:t xml:space="preserve"> </w:t>
      </w:r>
      <w:proofErr w:type="gramStart"/>
      <w:r w:rsidR="00E75060">
        <w:t>ait   aşağıda</w:t>
      </w:r>
      <w:proofErr w:type="gramEnd"/>
      <w:r w:rsidR="00E75060">
        <w:t xml:space="preserve"> bilgileri yazılı </w:t>
      </w:r>
      <w:r>
        <w:t xml:space="preserve"> araçlar</w:t>
      </w:r>
      <w:r w:rsidR="00E75060">
        <w:t xml:space="preserve"> </w:t>
      </w:r>
      <w:r>
        <w:t>2886 sayılı  Devlet İhale Kanununun 45. Maddesi gereğince Açık Teklif Us</w:t>
      </w:r>
      <w:r w:rsidR="001141C9">
        <w:t>ulü</w:t>
      </w:r>
      <w:r w:rsidR="00E75060">
        <w:t xml:space="preserve"> </w:t>
      </w:r>
      <w:r w:rsidR="001141C9">
        <w:t xml:space="preserve"> ile sat</w:t>
      </w:r>
      <w:r>
        <w:t>ışı yapılmak üzere i</w:t>
      </w:r>
      <w:r w:rsidR="001141C9">
        <w:t>ha</w:t>
      </w:r>
      <w:r>
        <w:t>leye çıkartılmıştır.</w:t>
      </w:r>
      <w:r w:rsidR="00CE2C30">
        <w:t xml:space="preserve"> </w:t>
      </w:r>
      <w:r w:rsidR="001141C9">
        <w:t xml:space="preserve">Bağlama Belediyesi </w:t>
      </w:r>
      <w:proofErr w:type="gramStart"/>
      <w:r w:rsidR="001141C9">
        <w:t xml:space="preserve">Encümenince  </w:t>
      </w:r>
      <w:r w:rsidR="001C10EB">
        <w:t>08</w:t>
      </w:r>
      <w:proofErr w:type="gramEnd"/>
      <w:r w:rsidR="005644AF">
        <w:t>.03.2022</w:t>
      </w:r>
      <w:r w:rsidR="000F3C17">
        <w:t xml:space="preserve">   Salı günü saat 10:0</w:t>
      </w:r>
      <w:r w:rsidR="001141C9">
        <w:t xml:space="preserve">0 da  Belediye Toplantı salonunda </w:t>
      </w:r>
      <w:r w:rsidR="00CE2C30">
        <w:t>satış gerçekleştirilecektir.</w:t>
      </w:r>
    </w:p>
    <w:p w:rsidR="00F8465C" w:rsidRDefault="00F8465C" w:rsidP="006D1C3D">
      <w:r>
        <w:t>2-Satışı yapılacak araçlarla ilgili bilgiler aşağıdaki gibidir.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2391"/>
        <w:gridCol w:w="160"/>
      </w:tblGrid>
      <w:tr w:rsidR="005644AF" w:rsidTr="005644AF">
        <w:trPr>
          <w:trHeight w:val="537"/>
        </w:trPr>
        <w:tc>
          <w:tcPr>
            <w:tcW w:w="1932" w:type="dxa"/>
          </w:tcPr>
          <w:p w:rsidR="005644AF" w:rsidRDefault="005644AF" w:rsidP="00F8465C">
            <w:r>
              <w:t>RENAULT MEGAN MARKA OTOMOBİL</w:t>
            </w:r>
          </w:p>
        </w:tc>
        <w:tc>
          <w:tcPr>
            <w:tcW w:w="2391" w:type="dxa"/>
          </w:tcPr>
          <w:p w:rsidR="005644AF" w:rsidRDefault="005644AF" w:rsidP="00F8465C">
            <w:r>
              <w:t>2006 MODEL BEJ RENKLİ</w:t>
            </w: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</w:tcPr>
          <w:p w:rsidR="005644AF" w:rsidRDefault="005644AF" w:rsidP="00F8465C"/>
        </w:tc>
      </w:tr>
      <w:tr w:rsidR="005644AF" w:rsidTr="005644AF">
        <w:trPr>
          <w:trHeight w:val="563"/>
        </w:trPr>
        <w:tc>
          <w:tcPr>
            <w:tcW w:w="1932" w:type="dxa"/>
          </w:tcPr>
          <w:p w:rsidR="005644AF" w:rsidRDefault="005644AF" w:rsidP="00F8465C">
            <w:r>
              <w:t>BMC PROBUS OTOBÜS</w:t>
            </w:r>
          </w:p>
        </w:tc>
        <w:tc>
          <w:tcPr>
            <w:tcW w:w="2391" w:type="dxa"/>
          </w:tcPr>
          <w:p w:rsidR="005644AF" w:rsidRDefault="005644AF" w:rsidP="00F8465C">
            <w:r>
              <w:t>2004 MODEL TURKUAZ REKLİ ÇEKME PLAKALI</w:t>
            </w:r>
          </w:p>
        </w:tc>
        <w:tc>
          <w:tcPr>
            <w:tcW w:w="160" w:type="dxa"/>
            <w:vMerge/>
            <w:tcBorders>
              <w:right w:val="nil"/>
            </w:tcBorders>
          </w:tcPr>
          <w:p w:rsidR="005644AF" w:rsidRDefault="005644AF" w:rsidP="00F8465C"/>
        </w:tc>
      </w:tr>
    </w:tbl>
    <w:p w:rsidR="00F8465C" w:rsidRDefault="003B3F11" w:rsidP="00F8465C">
      <w:r>
        <w:t>3-ihaleye katılacaklardan aşağıdaki belgeler istenecektir.</w:t>
      </w:r>
    </w:p>
    <w:p w:rsidR="00ED7DB9" w:rsidRDefault="007563BE" w:rsidP="00F8465C">
      <w:r>
        <w:t>a)</w:t>
      </w:r>
      <w:proofErr w:type="gramStart"/>
      <w:r>
        <w:t>Araç</w:t>
      </w:r>
      <w:r w:rsidR="00ED7DB9">
        <w:t xml:space="preserve">  satış</w:t>
      </w:r>
      <w:proofErr w:type="gramEnd"/>
      <w:r w:rsidR="00ED7DB9">
        <w:t xml:space="preserve"> şartnamesi( her sayfası katılımcı tarafından imzalı halde olacaktır)</w:t>
      </w:r>
    </w:p>
    <w:p w:rsidR="00ED7DB9" w:rsidRDefault="00ED7DB9" w:rsidP="00F8465C">
      <w:r>
        <w:t>b)Geçici teminat bedeli makbuzu</w:t>
      </w:r>
    </w:p>
    <w:p w:rsidR="00ED7DB9" w:rsidRDefault="00ED7DB9" w:rsidP="00F8465C">
      <w:r>
        <w:t>c)Gerçek kişilerden nüfus cüzdanı sureti</w:t>
      </w:r>
    </w:p>
    <w:p w:rsidR="00ED7DB9" w:rsidRDefault="00ED7DB9" w:rsidP="00F8465C">
      <w:r>
        <w:t xml:space="preserve">d)Gerçek kişilerden </w:t>
      </w:r>
      <w:proofErr w:type="gramStart"/>
      <w:r>
        <w:t>ikametgah</w:t>
      </w:r>
      <w:proofErr w:type="gramEnd"/>
      <w:r>
        <w:t xml:space="preserve"> belgesi</w:t>
      </w:r>
    </w:p>
    <w:p w:rsidR="00ED7DB9" w:rsidRDefault="00ED7DB9" w:rsidP="00F8465C">
      <w:r>
        <w:t xml:space="preserve">e)Tüzel kişiliklerden </w:t>
      </w:r>
      <w:proofErr w:type="gramStart"/>
      <w:r>
        <w:t>ticaret  yada</w:t>
      </w:r>
      <w:proofErr w:type="gramEnd"/>
      <w:r>
        <w:t xml:space="preserve"> sanayi odası tescil belgesi</w:t>
      </w:r>
    </w:p>
    <w:p w:rsidR="00ED7DB9" w:rsidRDefault="00ED7DB9" w:rsidP="00F8465C">
      <w:r>
        <w:t>f)</w:t>
      </w:r>
      <w:r w:rsidR="004076D5">
        <w:t xml:space="preserve">Belediyemiz Tahsilat </w:t>
      </w:r>
      <w:proofErr w:type="gramStart"/>
      <w:r w:rsidR="004076D5">
        <w:t>Servisine  150</w:t>
      </w:r>
      <w:proofErr w:type="gramEnd"/>
      <w:r w:rsidR="004076D5">
        <w:t xml:space="preserve"> TL yatırılarak alınan</w:t>
      </w:r>
      <w:r>
        <w:t xml:space="preserve"> Şartname alındı  makbuzu</w:t>
      </w:r>
    </w:p>
    <w:p w:rsidR="00ED7DB9" w:rsidRDefault="00ED7DB9" w:rsidP="00F8465C">
      <w:r>
        <w:t>g)Belediyemizden alınmış belediyemize borcu yoktur yazısı</w:t>
      </w:r>
    </w:p>
    <w:p w:rsidR="00ED7DB9" w:rsidRDefault="00ED7DB9" w:rsidP="00F8465C">
      <w:r>
        <w:t>4-İhale bedelinin tamamı peşin ödenecektir.</w:t>
      </w:r>
    </w:p>
    <w:p w:rsidR="00ED7DB9" w:rsidRDefault="00ED7DB9" w:rsidP="00F8465C">
      <w:r>
        <w:t>5-İhale ü</w:t>
      </w:r>
      <w:r w:rsidR="00E75060">
        <w:t xml:space="preserve">zerinde kalan kişi yada </w:t>
      </w:r>
      <w:proofErr w:type="gramStart"/>
      <w:r w:rsidR="00E75060">
        <w:t>firma  aracı</w:t>
      </w:r>
      <w:proofErr w:type="gramEnd"/>
      <w:r w:rsidR="00E75060">
        <w:t xml:space="preserve"> hemen teslim almazsa %25</w:t>
      </w:r>
      <w:r>
        <w:t xml:space="preserve"> Kesin teminat  öder.</w:t>
      </w:r>
    </w:p>
    <w:p w:rsidR="00ED7DB9" w:rsidRDefault="00ED7DB9" w:rsidP="00F8465C">
      <w:r>
        <w:t xml:space="preserve">6-İhale </w:t>
      </w:r>
      <w:proofErr w:type="gramStart"/>
      <w:r>
        <w:t>komisyonu  gerekçesini</w:t>
      </w:r>
      <w:proofErr w:type="gramEnd"/>
      <w:r w:rsidR="004076D5">
        <w:t xml:space="preserve"> </w:t>
      </w:r>
      <w:r>
        <w:t xml:space="preserve"> kararda  belirtmek üzere ihaleyi yapıp yapmam</w:t>
      </w:r>
      <w:r w:rsidR="008949FD">
        <w:t>a</w:t>
      </w:r>
      <w:r>
        <w:t>kta serbesttir</w:t>
      </w:r>
      <w:r w:rsidR="008949FD">
        <w:t>.</w:t>
      </w:r>
    </w:p>
    <w:p w:rsidR="008949FD" w:rsidRDefault="008949FD" w:rsidP="00F8465C">
      <w:r>
        <w:t xml:space="preserve">7-İhaleye katılacakların </w:t>
      </w:r>
      <w:proofErr w:type="gramStart"/>
      <w:r>
        <w:t>şartnamede  belirtilen</w:t>
      </w:r>
      <w:proofErr w:type="gramEnd"/>
      <w:r>
        <w:t xml:space="preserve"> maddelere uygun olarak hazırlayacakları belgeleri </w:t>
      </w:r>
      <w:r w:rsidR="007563BE">
        <w:t>08</w:t>
      </w:r>
      <w:r w:rsidR="00E75060">
        <w:t>.03.2022</w:t>
      </w:r>
      <w:r>
        <w:t xml:space="preserve">  Salı günü saat 10:15 e kadar Mali Hizmetler Müdürlüğüne teslim etmeleri gerekmektedir.</w:t>
      </w:r>
    </w:p>
    <w:p w:rsidR="008949FD" w:rsidRDefault="008949FD" w:rsidP="00F8465C">
      <w:r>
        <w:t xml:space="preserve">8-İlgililer ihale şartnamesini mesai saatleri dahilinde Mali Hizmetler </w:t>
      </w:r>
      <w:proofErr w:type="gramStart"/>
      <w:r>
        <w:t>Müdürlüğü’</w:t>
      </w:r>
      <w:r w:rsidR="004076D5">
        <w:t>nde</w:t>
      </w:r>
      <w:r w:rsidR="00E75060">
        <w:t xml:space="preserve">  </w:t>
      </w:r>
      <w:r w:rsidR="004076D5">
        <w:t xml:space="preserve"> görebilirler</w:t>
      </w:r>
      <w:proofErr w:type="gramEnd"/>
      <w:r w:rsidR="004076D5">
        <w:t>.</w:t>
      </w:r>
    </w:p>
    <w:p w:rsidR="00BB0E53" w:rsidRDefault="00E75060" w:rsidP="00BB0E53">
      <w:r>
        <w:t>9-İ</w:t>
      </w:r>
      <w:r w:rsidR="004D0217">
        <w:t>ş bu ihale ilanı genel bilgi mahiyetinde olup, satışta ihale şartnamesi hükümleri uygulanacaktır.</w:t>
      </w:r>
      <w:r w:rsidR="00BB0E53">
        <w:t xml:space="preserve">                                     </w:t>
      </w:r>
    </w:p>
    <w:p w:rsidR="00BB0E53" w:rsidRDefault="00BB0E53" w:rsidP="00BB0E53">
      <w:r>
        <w:t xml:space="preserve">                                                                                                </w:t>
      </w:r>
      <w:r w:rsidR="000F3C17">
        <w:t xml:space="preserve">                                            </w:t>
      </w:r>
      <w:r w:rsidR="0090426F">
        <w:t xml:space="preserve">MURAT KARAKUZU </w:t>
      </w:r>
      <w:r w:rsidR="009C4C88">
        <w:t xml:space="preserve"> </w:t>
      </w:r>
    </w:p>
    <w:p w:rsidR="004D0217" w:rsidRDefault="00BB0E53" w:rsidP="00BB0E53">
      <w:r>
        <w:t xml:space="preserve">                                                                                            </w:t>
      </w:r>
      <w:r w:rsidR="000F3C17">
        <w:t xml:space="preserve">                                               </w:t>
      </w:r>
      <w:bookmarkStart w:id="0" w:name="_GoBack"/>
      <w:bookmarkEnd w:id="0"/>
      <w:r>
        <w:t xml:space="preserve">  BELEDİYE BAŞKANI                                                                                              </w:t>
      </w:r>
    </w:p>
    <w:p w:rsidR="004D0217" w:rsidRPr="00F8465C" w:rsidRDefault="00E75060" w:rsidP="00F8465C">
      <w:r>
        <w:lastRenderedPageBreak/>
        <w:t xml:space="preserve"> </w:t>
      </w:r>
    </w:p>
    <w:sectPr w:rsidR="004D0217" w:rsidRPr="00F8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12"/>
    <w:rsid w:val="00047F73"/>
    <w:rsid w:val="000F3C17"/>
    <w:rsid w:val="001141C9"/>
    <w:rsid w:val="001C10EB"/>
    <w:rsid w:val="00397EE9"/>
    <w:rsid w:val="003B3F11"/>
    <w:rsid w:val="004076D5"/>
    <w:rsid w:val="004D0217"/>
    <w:rsid w:val="004E4E12"/>
    <w:rsid w:val="00510E37"/>
    <w:rsid w:val="00526D4F"/>
    <w:rsid w:val="005644AF"/>
    <w:rsid w:val="005D01F0"/>
    <w:rsid w:val="006D1C3D"/>
    <w:rsid w:val="007563BE"/>
    <w:rsid w:val="00791F06"/>
    <w:rsid w:val="008949FD"/>
    <w:rsid w:val="0090426F"/>
    <w:rsid w:val="009C4C88"/>
    <w:rsid w:val="00A342E0"/>
    <w:rsid w:val="00AE4CD4"/>
    <w:rsid w:val="00BB0E53"/>
    <w:rsid w:val="00CE2C30"/>
    <w:rsid w:val="00D144CE"/>
    <w:rsid w:val="00D33C6D"/>
    <w:rsid w:val="00E75060"/>
    <w:rsid w:val="00ED7DB9"/>
    <w:rsid w:val="00F43EDC"/>
    <w:rsid w:val="00F74E27"/>
    <w:rsid w:val="00F8465C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Muhasebe</dc:creator>
  <cp:lastModifiedBy>tah</cp:lastModifiedBy>
  <cp:revision>2</cp:revision>
  <cp:lastPrinted>2022-03-02T13:19:00Z</cp:lastPrinted>
  <dcterms:created xsi:type="dcterms:W3CDTF">2022-03-02T13:26:00Z</dcterms:created>
  <dcterms:modified xsi:type="dcterms:W3CDTF">2022-03-02T13:26:00Z</dcterms:modified>
</cp:coreProperties>
</file>